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08" w:rsidRPr="008A4E5B" w:rsidRDefault="008A4E5B" w:rsidP="008A4E5B">
      <w:pPr>
        <w:pStyle w:val="a1"/>
        <w:rPr>
          <w:b/>
        </w:rPr>
      </w:pPr>
      <w:r>
        <w:rPr>
          <w:sz w:val="28"/>
          <w:szCs w:val="28"/>
        </w:rPr>
        <w:t xml:space="preserve"> </w:t>
      </w:r>
      <w:r w:rsidRPr="008A4E5B">
        <w:rPr>
          <w:b/>
        </w:rPr>
        <w:t>Территориальная программа</w:t>
      </w:r>
      <w:r>
        <w:rPr>
          <w:b/>
        </w:rPr>
        <w:t xml:space="preserve"> </w:t>
      </w:r>
      <w:r w:rsidRPr="008A4E5B">
        <w:rPr>
          <w:b/>
        </w:rPr>
        <w:t>государственных гарантий бесплатного оказания  населению</w:t>
      </w:r>
      <w:r>
        <w:rPr>
          <w:b/>
        </w:rPr>
        <w:t xml:space="preserve"> </w:t>
      </w:r>
      <w:r w:rsidRPr="008A4E5B">
        <w:rPr>
          <w:b/>
        </w:rPr>
        <w:t>Амурской области медицинской помощи на 2018 год и на плановый период 2019 и 2020 годов (утверждена постановлением Правительства Амурской области от  29.12.2017 №  628)</w:t>
      </w:r>
    </w:p>
    <w:p w:rsidR="00083608" w:rsidRDefault="008A4E5B" w:rsidP="008A4E5B">
      <w:pPr>
        <w:pStyle w:val="a5"/>
      </w:pPr>
      <w:r>
        <w:rPr>
          <w:sz w:val="28"/>
          <w:szCs w:val="28"/>
        </w:rPr>
        <w:t xml:space="preserve">  </w:t>
      </w:r>
      <w:proofErr w:type="gramStart"/>
      <w:r>
        <w:rPr>
          <w:b/>
          <w:bCs/>
          <w:color w:val="000000"/>
          <w:sz w:val="32"/>
          <w:szCs w:val="32"/>
        </w:rPr>
        <w:t>Порядок обеспечения граждан лекарственными препаратами, а также медицинскими изделиями</w:t>
      </w:r>
      <w:r>
        <w:rPr>
          <w:b/>
          <w:bCs/>
          <w:sz w:val="32"/>
          <w:szCs w:val="32"/>
        </w:rPr>
        <w:t xml:space="preserve">, </w:t>
      </w:r>
      <w:r>
        <w:rPr>
          <w:sz w:val="28"/>
        </w:rPr>
        <w:t>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</w:t>
      </w:r>
      <w:r>
        <w:rPr>
          <w:sz w:val="28"/>
        </w:rPr>
        <w:t xml:space="preserve">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</w:t>
      </w:r>
      <w:r>
        <w:rPr>
          <w:sz w:val="28"/>
        </w:rPr>
        <w:t>за</w:t>
      </w:r>
      <w:proofErr w:type="gramEnd"/>
      <w:r>
        <w:rPr>
          <w:sz w:val="28"/>
        </w:rPr>
        <w:t xml:space="preserve"> исключением лечебного питания, в том числе специализированных продуктов лечебного питания (по желанию пациента).</w:t>
      </w:r>
    </w:p>
    <w:p w:rsidR="00083608" w:rsidRDefault="008A4E5B">
      <w:pPr>
        <w:pStyle w:val="a1"/>
        <w:ind w:firstLine="702"/>
        <w:jc w:val="both"/>
      </w:pPr>
      <w:proofErr w:type="gramStart"/>
      <w:r>
        <w:rPr>
          <w:sz w:val="28"/>
        </w:rPr>
        <w:t>При оказании в рамках Территориальной программы первичной медико-санитарной помощи в условиях дневного стационара и в неотложной форме, спец</w:t>
      </w:r>
      <w:r>
        <w:rPr>
          <w:sz w:val="28"/>
        </w:rPr>
        <w:t>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</w:t>
      </w:r>
      <w:r>
        <w:rPr>
          <w:sz w:val="28"/>
        </w:rPr>
        <w:t>я медицинского применения, включенными в перечень жизненно необходимых и важнейших</w:t>
      </w:r>
      <w:proofErr w:type="gramEnd"/>
      <w:r>
        <w:rPr>
          <w:sz w:val="28"/>
        </w:rPr>
        <w:t xml:space="preserve"> лекарственных препаратов в соответствии с Федеральным законом от 12 апреля 2010 г. № 61-ФЗ «Об обращении лекарственных средств»,  изделиями медицинского назначения, а также </w:t>
      </w:r>
      <w:r>
        <w:rPr>
          <w:sz w:val="28"/>
        </w:rPr>
        <w:t>специализированными продуктами лечебного питания для детей-инвалидов в соответствии со стандартами медицинской помощи.</w:t>
      </w:r>
    </w:p>
    <w:p w:rsidR="00083608" w:rsidRDefault="008A4E5B">
      <w:pPr>
        <w:pStyle w:val="a1"/>
        <w:ind w:firstLine="709"/>
        <w:jc w:val="both"/>
      </w:pPr>
      <w:proofErr w:type="gramStart"/>
      <w:r>
        <w:rPr>
          <w:sz w:val="28"/>
        </w:rPr>
        <w:t xml:space="preserve">Обеспечение </w:t>
      </w:r>
      <w:r>
        <w:rPr>
          <w:color w:val="000000"/>
          <w:sz w:val="28"/>
        </w:rPr>
        <w:t>граждан лекарственными препаратами, а также медицинскими изделиями, вк</w:t>
      </w:r>
      <w:r>
        <w:rPr>
          <w:sz w:val="28"/>
        </w:rPr>
        <w:t>люченными в утверждаемый Правительством Российской Феде</w:t>
      </w:r>
      <w:r>
        <w:rPr>
          <w:sz w:val="28"/>
        </w:rPr>
        <w:t>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</w:t>
      </w:r>
      <w:r>
        <w:rPr>
          <w:sz w:val="28"/>
        </w:rPr>
        <w:t>и со стандартами медицинской помощи с учетом видов, условий и форм оказания медицинской помощи, осуществляется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порядке</w:t>
      </w:r>
      <w:proofErr w:type="gramEnd"/>
      <w:r>
        <w:rPr>
          <w:sz w:val="28"/>
        </w:rPr>
        <w:t>, установленном законодательством.</w:t>
      </w:r>
    </w:p>
    <w:p w:rsidR="00083608" w:rsidRDefault="00083608">
      <w:pPr>
        <w:pStyle w:val="a1"/>
        <w:ind w:firstLine="702"/>
        <w:jc w:val="both"/>
      </w:pPr>
    </w:p>
    <w:sectPr w:rsidR="00083608" w:rsidSect="0008360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9AB"/>
    <w:multiLevelType w:val="multilevel"/>
    <w:tmpl w:val="0C5A156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83608"/>
    <w:rsid w:val="00083608"/>
    <w:rsid w:val="008A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08360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rsid w:val="0008360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rsid w:val="00083608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083608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083608"/>
    <w:rPr>
      <w:color w:val="000080"/>
      <w:u w:val="single"/>
    </w:rPr>
  </w:style>
  <w:style w:type="paragraph" w:customStyle="1" w:styleId="a0">
    <w:name w:val="Заголовок"/>
    <w:basedOn w:val="a5"/>
    <w:next w:val="a1"/>
    <w:rsid w:val="0008360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5"/>
    <w:rsid w:val="00083608"/>
    <w:pPr>
      <w:spacing w:after="120"/>
    </w:pPr>
  </w:style>
  <w:style w:type="paragraph" w:styleId="a6">
    <w:name w:val="List"/>
    <w:basedOn w:val="a1"/>
    <w:rsid w:val="00083608"/>
  </w:style>
  <w:style w:type="paragraph" w:styleId="a7">
    <w:name w:val="Title"/>
    <w:basedOn w:val="a5"/>
    <w:rsid w:val="00083608"/>
    <w:pPr>
      <w:suppressLineNumbers/>
      <w:spacing w:before="120" w:after="120"/>
    </w:pPr>
    <w:rPr>
      <w:i/>
      <w:iCs/>
    </w:rPr>
  </w:style>
  <w:style w:type="paragraph" w:styleId="a8">
    <w:name w:val="index heading"/>
    <w:basedOn w:val="a5"/>
    <w:rsid w:val="00083608"/>
    <w:pPr>
      <w:suppressLineNumbers/>
    </w:pPr>
  </w:style>
  <w:style w:type="paragraph" w:customStyle="1" w:styleId="a9">
    <w:name w:val="Содержимое таблицы"/>
    <w:basedOn w:val="a5"/>
    <w:rsid w:val="00083608"/>
    <w:pPr>
      <w:suppressLineNumbers/>
    </w:pPr>
  </w:style>
  <w:style w:type="paragraph" w:customStyle="1" w:styleId="aa">
    <w:name w:val="Заголовок таблицы"/>
    <w:basedOn w:val="a9"/>
    <w:rsid w:val="0008360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dcterms:created xsi:type="dcterms:W3CDTF">2018-02-13T00:17:00Z</dcterms:created>
  <dcterms:modified xsi:type="dcterms:W3CDTF">2018-02-13T00:17:00Z</dcterms:modified>
</cp:coreProperties>
</file>