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2E13" w14:textId="77777777" w:rsidR="008B1E19" w:rsidRPr="00F73EA4" w:rsidRDefault="00B313B0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8B1E19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СОГАЗ-Мед</w:t>
      </w: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8B1E19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968B4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вакцинация и ревакцинация – укрепляем здоровье </w:t>
      </w:r>
    </w:p>
    <w:p w14:paraId="67D167D7" w14:textId="230E1965" w:rsidR="001F066C" w:rsidRPr="00F73EA4" w:rsidRDefault="001C5E6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С начала 2021 г</w:t>
      </w:r>
      <w:r w:rsidR="00726052" w:rsidRPr="00F73EA4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F1452" w:rsidRPr="00F73EA4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6CD" w:rsidRPr="00F73EA4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вакцинация от коронавирусной инфекции.</w:t>
      </w:r>
      <w:r w:rsidR="009D7B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тветы н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>а самые частые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и волнующие 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052" w:rsidRPr="00F73EA4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атике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>даны в этой статье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6789943F" w14:textId="77777777" w:rsidR="00651A7E" w:rsidRPr="00F73EA4" w:rsidRDefault="00651A7E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09195E" w14:textId="77777777" w:rsidR="00EA4F01" w:rsidRPr="00F73EA4" w:rsidRDefault="00286446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прививку 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рекомендуется делать</w:t>
      </w: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первую очередь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  <w:r w:rsidR="001F066C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0C1EF4E2" w14:textId="0DBDB6C0" w:rsidR="00393641" w:rsidRPr="00512DB9" w:rsidRDefault="001F066C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Cs/>
          <w:sz w:val="24"/>
          <w:szCs w:val="24"/>
          <w:lang w:eastAsia="ru-RU"/>
        </w:rPr>
        <w:t>В приоритетном порядке вакцинации подлежат:</w:t>
      </w:r>
      <w:r w:rsidR="00F73E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>лица старше 60 лет;</w:t>
      </w:r>
      <w:r w:rsid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медицинских, образовательных организаций, организаций социального обслуживания и многофункциональных </w:t>
      </w:r>
      <w:r w:rsidR="00B22AF2" w:rsidRPr="00B22AF2">
        <w:rPr>
          <w:rFonts w:ascii="Arial" w:eastAsia="Times New Roman" w:hAnsi="Arial" w:cs="Arial"/>
          <w:sz w:val="24"/>
          <w:szCs w:val="24"/>
          <w:lang w:eastAsia="ru-RU"/>
        </w:rPr>
        <w:t>центров;</w:t>
      </w:r>
      <w:r w:rsidR="00B22A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2AF2" w:rsidRPr="00B22AF2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, проживающие в организациях социального обслуживания;</w:t>
      </w:r>
      <w:r w:rsidR="00512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>люди с хроническими заболеваниями</w:t>
      </w:r>
      <w:r w:rsidR="00512DB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граждане, проживающие в городах с численностью населения 1 млн. и более.</w:t>
      </w:r>
    </w:p>
    <w:p w14:paraId="4D7E5206" w14:textId="77777777" w:rsidR="007B102C" w:rsidRPr="00F73EA4" w:rsidRDefault="007B102C" w:rsidP="00B22AF2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3EA4">
        <w:rPr>
          <w:rFonts w:ascii="Arial" w:hAnsi="Arial" w:cs="Arial"/>
          <w:b/>
          <w:sz w:val="24"/>
          <w:szCs w:val="24"/>
          <w:lang w:eastAsia="ru-RU"/>
        </w:rPr>
        <w:t>Как записаться на прививку?</w:t>
      </w:r>
    </w:p>
    <w:p w14:paraId="30D12E59" w14:textId="0097058B" w:rsidR="007B102C" w:rsidRPr="00F73EA4" w:rsidRDefault="00614FAD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614FAD">
        <w:rPr>
          <w:rFonts w:ascii="Arial" w:hAnsi="Arial" w:cs="Arial"/>
          <w:sz w:val="24"/>
          <w:szCs w:val="24"/>
          <w:lang w:eastAsia="ru-RU"/>
        </w:rPr>
        <w:t>Для амурчан з</w:t>
      </w:r>
      <w:r w:rsidR="007B102C" w:rsidRPr="00614FAD">
        <w:rPr>
          <w:rFonts w:ascii="Arial" w:hAnsi="Arial" w:cs="Arial"/>
          <w:sz w:val="24"/>
          <w:szCs w:val="24"/>
          <w:lang w:eastAsia="ru-RU"/>
        </w:rPr>
        <w:t>апись и выбор места вакцинации доступны на портал</w:t>
      </w:r>
      <w:r w:rsidRPr="00614FAD">
        <w:rPr>
          <w:rFonts w:ascii="Arial" w:hAnsi="Arial" w:cs="Arial"/>
          <w:sz w:val="24"/>
          <w:szCs w:val="24"/>
          <w:lang w:eastAsia="ru-RU"/>
        </w:rPr>
        <w:t>ах</w:t>
      </w:r>
      <w:r w:rsidR="007B102C" w:rsidRPr="00614FA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14FAD">
        <w:rPr>
          <w:rFonts w:ascii="Arial" w:hAnsi="Arial" w:cs="Arial"/>
          <w:sz w:val="24"/>
          <w:szCs w:val="24"/>
          <w:lang w:eastAsia="ru-RU"/>
        </w:rPr>
        <w:t>регистратура28.рф и gosuslugi.ru</w:t>
      </w:r>
      <w:r w:rsidR="007B102C" w:rsidRPr="00614FAD">
        <w:rPr>
          <w:rFonts w:ascii="Arial" w:hAnsi="Arial" w:cs="Arial"/>
          <w:sz w:val="24"/>
          <w:szCs w:val="24"/>
          <w:lang w:eastAsia="ru-RU"/>
        </w:rPr>
        <w:t xml:space="preserve">. Также </w:t>
      </w:r>
      <w:r w:rsidRPr="00614FAD">
        <w:rPr>
          <w:rFonts w:ascii="Arial" w:hAnsi="Arial" w:cs="Arial"/>
          <w:sz w:val="24"/>
          <w:szCs w:val="24"/>
          <w:lang w:eastAsia="ru-RU"/>
        </w:rPr>
        <w:t xml:space="preserve">записаться на прививку можно </w:t>
      </w:r>
      <w:r w:rsidR="007B102C" w:rsidRPr="00614FAD">
        <w:rPr>
          <w:rFonts w:ascii="Arial" w:hAnsi="Arial" w:cs="Arial"/>
          <w:sz w:val="24"/>
          <w:szCs w:val="24"/>
          <w:lang w:eastAsia="ru-RU"/>
        </w:rPr>
        <w:t>по телефонам или на сайтах медицинских организаций.</w:t>
      </w:r>
    </w:p>
    <w:p w14:paraId="63EBCABF" w14:textId="77777777" w:rsidR="003C3FF7" w:rsidRPr="00F73EA4" w:rsidRDefault="003C3FF7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проходит вакцинация?</w:t>
      </w:r>
    </w:p>
    <w:p w14:paraId="67CDE6FD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Вакцинация проводится бесплатно, с собой необходимо взять паспорт и полис ОМС. </w:t>
      </w:r>
    </w:p>
    <w:p w14:paraId="61235D70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>На приёме пациенту сначала разъясняются возможные поствакцинальные реакции и осложнения, а также последствия отказа от проведения вакцинации. Выдается для заполнения анкета и оформляется информированное добровольное согласие на медицинское вмешательство, а также информационная памятка.</w:t>
      </w:r>
    </w:p>
    <w:p w14:paraId="24C47040" w14:textId="2A3E22CB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>Перед вакцинацией медработник осматривает пациента, и</w:t>
      </w:r>
      <w:r w:rsidR="007C2984">
        <w:rPr>
          <w:rFonts w:ascii="Arial" w:hAnsi="Arial" w:cs="Arial"/>
          <w:sz w:val="24"/>
          <w:szCs w:val="24"/>
          <w:lang w:eastAsia="ru-RU"/>
        </w:rPr>
        <w:t xml:space="preserve">змеряет температуру, показатели </w:t>
      </w:r>
      <w:r w:rsidRPr="00F73EA4">
        <w:rPr>
          <w:rFonts w:ascii="Arial" w:hAnsi="Arial" w:cs="Arial"/>
          <w:sz w:val="24"/>
          <w:szCs w:val="24"/>
          <w:lang w:eastAsia="ru-RU"/>
        </w:rPr>
        <w:t xml:space="preserve">артериального давления, проводит диагностику дыхательной и сердечно-сосудистой системы. </w:t>
      </w:r>
    </w:p>
    <w:p w14:paraId="1F130392" w14:textId="77777777" w:rsidR="00A0155F" w:rsidRPr="00F73EA4" w:rsidRDefault="00A0155F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Результаты осмотра, а также разрешение на введение вакцины или отвод от вакцинации ввиду наличия противопоказаний для проведения вакцинации должны быть зафиксированы врачом в медицинской документации.</w:t>
      </w:r>
    </w:p>
    <w:p w14:paraId="377CB3FC" w14:textId="77777777" w:rsidR="007B102C" w:rsidRPr="00F73EA4" w:rsidRDefault="007B102C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118A03" w14:textId="77777777" w:rsidR="00E07DA3" w:rsidRPr="00F73EA4" w:rsidRDefault="007C6CFD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Вакцинация</w:t>
      </w:r>
      <w:r w:rsidR="00CD2A10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(укол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) проводится</w:t>
      </w:r>
      <w:r w:rsidR="00CD2A10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внутримышечно в верхнюю часть плеча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. Затем следует н</w:t>
      </w:r>
      <w:r w:rsidR="00E07DA3" w:rsidRPr="00F73EA4">
        <w:rPr>
          <w:rFonts w:ascii="Arial" w:eastAsia="Times New Roman" w:hAnsi="Arial" w:cs="Arial"/>
          <w:sz w:val="24"/>
          <w:szCs w:val="24"/>
          <w:lang w:eastAsia="ru-RU"/>
        </w:rPr>
        <w:t>аблюдение после процедуры</w:t>
      </w:r>
      <w:r w:rsidR="00CE06F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минут</w:t>
      </w:r>
      <w:r w:rsidR="00E07DA3" w:rsidRPr="00F73E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E86929" w14:textId="77777777" w:rsidR="007C6CFD" w:rsidRPr="00F73EA4" w:rsidRDefault="007C6CFD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71C17" w14:textId="5810A224" w:rsidR="00B66C6E" w:rsidRPr="00512DB9" w:rsidRDefault="00CD2A10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выбрали для вакцинации препарат «Спутник </w:t>
      </w:r>
      <w:r w:rsidRPr="00B22AF2"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70D4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A70D4A" w:rsidRPr="00B22AF2">
        <w:rPr>
          <w:rFonts w:ascii="Arial" w:eastAsia="Times New Roman" w:hAnsi="Arial" w:cs="Arial"/>
          <w:sz w:val="24"/>
          <w:szCs w:val="24"/>
          <w:lang w:eastAsia="ru-RU"/>
        </w:rPr>
        <w:t>«Гам-Ковид-Вак»)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 и «ЭпиВакКорона»</w:t>
      </w:r>
      <w:r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обратите внимание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ввиду того, что эта вакцина двухкомпонентна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, вам необходимо 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будет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повторно обратиться в медицинское учреждение 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для вакцинации вторым компонентом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на 21 день (без учета вакцинации) после прививки.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А для вакцины «КовиВак» введение второго компонента осуществляется с интервалом 14 дней.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На эту процедуру вас </w:t>
      </w:r>
      <w:r w:rsidR="007638FF" w:rsidRPr="00F73EA4">
        <w:rPr>
          <w:rFonts w:ascii="Arial" w:eastAsia="Times New Roman" w:hAnsi="Arial" w:cs="Arial"/>
          <w:sz w:val="24"/>
          <w:szCs w:val="24"/>
          <w:lang w:eastAsia="ru-RU"/>
        </w:rPr>
        <w:t>запишут автоматически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, она будет полностью аналогичной первому этапу вакцинации.</w:t>
      </w:r>
    </w:p>
    <w:p w14:paraId="569736A2" w14:textId="77777777" w:rsidR="005B3069" w:rsidRPr="00F73EA4" w:rsidRDefault="005B306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Какие существуют рекомендации после вакцинации?</w:t>
      </w:r>
    </w:p>
    <w:p w14:paraId="0217D998" w14:textId="77777777" w:rsidR="005B3069" w:rsidRPr="00F73EA4" w:rsidRDefault="005B306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3-х дней после вакцинации рекомендуется не мочить место инъекции, не посещать баню, сауну, не принимать алкоголь, избегать чрезмерных физических нагрузок. При </w:t>
      </w:r>
      <w:r w:rsidR="00071DAA" w:rsidRPr="00F73EA4">
        <w:rPr>
          <w:rFonts w:ascii="Arial" w:eastAsia="Times New Roman" w:hAnsi="Arial" w:cs="Arial"/>
          <w:sz w:val="24"/>
          <w:szCs w:val="24"/>
          <w:lang w:eastAsia="ru-RU"/>
        </w:rPr>
        <w:t>возникновении побочных эффек</w:t>
      </w:r>
      <w:r w:rsidR="003821D8" w:rsidRPr="00F73EA4">
        <w:rPr>
          <w:rFonts w:ascii="Arial" w:eastAsia="Times New Roman" w:hAnsi="Arial" w:cs="Arial"/>
          <w:sz w:val="24"/>
          <w:szCs w:val="24"/>
          <w:lang w:eastAsia="ru-RU"/>
        </w:rPr>
        <w:t>тов после вакцинации рекомендуется</w:t>
      </w:r>
      <w:r w:rsidR="00071DAA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к врачу.</w:t>
      </w:r>
    </w:p>
    <w:p w14:paraId="68034F8B" w14:textId="77777777" w:rsidR="00286446" w:rsidRPr="00F73EA4" w:rsidRDefault="0028644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0F7198" w14:textId="77777777" w:rsidR="00A63B31" w:rsidRPr="00F73EA4" w:rsidRDefault="00A63B3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нельзя делать прививку от коронавируса? </w:t>
      </w:r>
    </w:p>
    <w:p w14:paraId="0585CCDB" w14:textId="77777777" w:rsidR="00A63B31" w:rsidRPr="00F73EA4" w:rsidRDefault="00590CDB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п</w:t>
      </w:r>
      <w:r w:rsidR="00A63B31" w:rsidRPr="00F73EA4">
        <w:rPr>
          <w:rFonts w:ascii="Arial" w:eastAsia="Times New Roman" w:hAnsi="Arial" w:cs="Arial"/>
          <w:sz w:val="24"/>
          <w:szCs w:val="24"/>
          <w:lang w:eastAsia="ru-RU"/>
        </w:rPr>
        <w:t>ротивопоказани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="00A63B3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B255B5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вакцинации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по всем 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вакцинам, зарегистрированным в Российской Федерации, вы можете ознакомиться на сайте: </w:t>
      </w:r>
      <w:hyperlink r:id="rId6" w:history="1">
        <w:r w:rsidR="00B53906" w:rsidRPr="00F73EA4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стопкоронавирус.рф</w:t>
        </w:r>
      </w:hyperlink>
      <w:r w:rsidR="00F73EA4"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7910B1F7" w14:textId="77777777" w:rsidR="00B356B9" w:rsidRPr="00F73EA4" w:rsidRDefault="00B356B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884AB8" w14:textId="77777777" w:rsidR="004C42A4" w:rsidRDefault="004C42A4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Есть ли ограничения для беременных?</w:t>
      </w:r>
    </w:p>
    <w:p w14:paraId="5A1E9DE4" w14:textId="7942F70F" w:rsidR="00B22AF2" w:rsidRPr="00B22AF2" w:rsidRDefault="00B22AF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 С июня 2021 года в соответствии с рекомендациями Минздрава по вакцинации против COVID-19 вакцина «Гам-Ковид-Вак» («Спутник V») используется для вакцинации беременных. </w:t>
      </w:r>
    </w:p>
    <w:p w14:paraId="4119369A" w14:textId="190CFB67" w:rsidR="004C42A4" w:rsidRPr="00B22AF2" w:rsidRDefault="00B22AF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AF2">
        <w:rPr>
          <w:rFonts w:ascii="Arial" w:eastAsia="Times New Roman" w:hAnsi="Arial" w:cs="Arial"/>
          <w:sz w:val="24"/>
          <w:szCs w:val="24"/>
          <w:lang w:eastAsia="ru-RU"/>
        </w:rPr>
        <w:t>Беременным женщинам перед проведением вакцинации необходимо проконсультироваться со своим лечащим врачом.</w:t>
      </w:r>
    </w:p>
    <w:p w14:paraId="22156920" w14:textId="77777777" w:rsidR="00B22AF2" w:rsidRDefault="00B22AF2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7F50876F" w14:textId="77777777" w:rsidR="00F66121" w:rsidRPr="00F73EA4" w:rsidRDefault="00B53906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73EA4">
        <w:rPr>
          <w:rFonts w:ascii="Arial" w:hAnsi="Arial" w:cs="Arial"/>
          <w:b/>
          <w:sz w:val="24"/>
          <w:szCs w:val="24"/>
        </w:rPr>
        <w:t>Что такое ревакцинация и зачем она нужна?</w:t>
      </w:r>
    </w:p>
    <w:p w14:paraId="4F68B731" w14:textId="77777777" w:rsidR="00B53906" w:rsidRPr="00F73EA4" w:rsidRDefault="00F73EA4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Ревакцинация — надежный способ защитить себя от COVID-19. 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>С учетом напряженной эпидемиологической обстановки, рекомендуется спустя полгода после вакцинации сделать повторную прививку – ревакцинироваться любой вакциной, зарегистрированной в Российской Федерации. Выбрать можно любую из них, независимо от того, каким препаратом вы вакцинировались первый раз.</w:t>
      </w:r>
    </w:p>
    <w:p w14:paraId="7F48B507" w14:textId="77777777" w:rsidR="00B53906" w:rsidRPr="00F73EA4" w:rsidRDefault="00B5390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55D2C4" w14:textId="0FE525BA" w:rsidR="00B53906" w:rsidRDefault="00B5390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Вы можете сделать повторную прививку, если после предыдущей вакцинации от COVID-19 или после перенесенного заболевания прошло более 6 месяцев, у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ас нет обострения хронического заболевания,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ы не болели ОРВИ в течение 2-х недель до прививки и не болеете в момент вакцинации,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ам исполнилось 18 лет</w:t>
      </w:r>
      <w:r w:rsidR="00FC1162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и в последние 30 дней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ы не делали </w:t>
      </w:r>
      <w:r w:rsidR="00FC1162" w:rsidRPr="00F73EA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прививок.</w:t>
      </w:r>
      <w:r w:rsidR="00A93515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A93515" w:rsidRPr="00A93515">
        <w:rPr>
          <w:rFonts w:ascii="Arial" w:eastAsia="Times New Roman" w:hAnsi="Arial" w:cs="Arial"/>
          <w:sz w:val="24"/>
          <w:szCs w:val="24"/>
          <w:lang w:eastAsia="ru-RU"/>
        </w:rPr>
        <w:t>ля ревакцинации необходимо иметь с собой паспорт, полис ОМС и сертификат о вакцинации.</w:t>
      </w:r>
    </w:p>
    <w:p w14:paraId="518A49B2" w14:textId="6C3727B8" w:rsidR="00C13961" w:rsidRPr="007C2984" w:rsidRDefault="00413C93" w:rsidP="007C2984">
      <w:pPr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color w:val="202020"/>
          <w:sz w:val="24"/>
          <w:szCs w:val="23"/>
          <w:shd w:val="clear" w:color="auto" w:fill="FFFFFF"/>
        </w:rPr>
        <w:t>При возникновении сложност</w:t>
      </w:r>
      <w:r w:rsidR="007C2984">
        <w:rPr>
          <w:rFonts w:ascii="Arial" w:hAnsi="Arial" w:cs="Arial"/>
          <w:color w:val="202020"/>
          <w:sz w:val="24"/>
          <w:szCs w:val="23"/>
          <w:shd w:val="clear" w:color="auto" w:fill="FFFFFF"/>
        </w:rPr>
        <w:t>ей</w:t>
      </w:r>
      <w:r>
        <w:rPr>
          <w:rFonts w:ascii="Arial" w:hAnsi="Arial" w:cs="Arial"/>
          <w:color w:val="202020"/>
          <w:sz w:val="24"/>
          <w:szCs w:val="23"/>
          <w:shd w:val="clear" w:color="auto" w:fill="FFFFFF"/>
        </w:rPr>
        <w:t xml:space="preserve"> с записью на вакцинацию </w:t>
      </w:r>
      <w:r w:rsidR="0078530A">
        <w:rPr>
          <w:rFonts w:ascii="Arial" w:hAnsi="Arial" w:cs="Arial"/>
          <w:color w:val="202020"/>
          <w:sz w:val="24"/>
          <w:szCs w:val="23"/>
          <w:shd w:val="clear" w:color="auto" w:fill="FFFFFF"/>
        </w:rPr>
        <w:t>в</w:t>
      </w:r>
      <w:r>
        <w:rPr>
          <w:rFonts w:ascii="Arial" w:hAnsi="Arial" w:cs="Arial"/>
          <w:color w:val="202020"/>
          <w:sz w:val="24"/>
          <w:szCs w:val="23"/>
          <w:shd w:val="clear" w:color="auto" w:fill="FFFFFF"/>
        </w:rPr>
        <w:t>ы можете обратиться в страховую медицинскую организацию.</w:t>
      </w:r>
    </w:p>
    <w:p w14:paraId="413A1EC3" w14:textId="33B1F391" w:rsidR="001F066C" w:rsidRPr="00F73EA4" w:rsidRDefault="0018594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7" w:history="1">
        <w:r w:rsidRPr="007C2984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sogaz-med.ru</w:t>
        </w:r>
      </w:hyperlink>
      <w:r w:rsidRPr="00F73EA4">
        <w:rPr>
          <w:rFonts w:ascii="Arial" w:eastAsia="Times New Roman" w:hAnsi="Arial" w:cs="Arial"/>
          <w:sz w:val="24"/>
          <w:szCs w:val="24"/>
          <w:lang w:eastAsia="ru-RU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sectPr w:rsidR="001F066C" w:rsidRPr="00F73EA4" w:rsidSect="004321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768F97" w16cid:durableId="2535310E"/>
  <w16cid:commentId w16cid:paraId="09992542" w16cid:durableId="253CF5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9C9"/>
    <w:multiLevelType w:val="hybridMultilevel"/>
    <w:tmpl w:val="B726D4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73AED"/>
    <w:multiLevelType w:val="hybridMultilevel"/>
    <w:tmpl w:val="2648E0BA"/>
    <w:lvl w:ilvl="0" w:tplc="44A6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535AC"/>
    <w:multiLevelType w:val="hybridMultilevel"/>
    <w:tmpl w:val="0FFC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7069"/>
    <w:multiLevelType w:val="hybridMultilevel"/>
    <w:tmpl w:val="8FC03C08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61FBD"/>
    <w:multiLevelType w:val="multilevel"/>
    <w:tmpl w:val="837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20492"/>
    <w:multiLevelType w:val="hybridMultilevel"/>
    <w:tmpl w:val="F52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3DFC"/>
    <w:multiLevelType w:val="hybridMultilevel"/>
    <w:tmpl w:val="7432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3B23"/>
    <w:multiLevelType w:val="hybridMultilevel"/>
    <w:tmpl w:val="D50E1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45B5D"/>
    <w:multiLevelType w:val="hybridMultilevel"/>
    <w:tmpl w:val="3374319A"/>
    <w:lvl w:ilvl="0" w:tplc="B642739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33320D"/>
    <w:multiLevelType w:val="multilevel"/>
    <w:tmpl w:val="8E7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06002"/>
    <w:multiLevelType w:val="hybridMultilevel"/>
    <w:tmpl w:val="D37E0A1A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85D48"/>
    <w:multiLevelType w:val="hybridMultilevel"/>
    <w:tmpl w:val="CEB825D6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1"/>
    <w:rsid w:val="000300B4"/>
    <w:rsid w:val="000553C7"/>
    <w:rsid w:val="00071DAA"/>
    <w:rsid w:val="000968B4"/>
    <w:rsid w:val="000D5698"/>
    <w:rsid w:val="000D652A"/>
    <w:rsid w:val="000E61A9"/>
    <w:rsid w:val="00103D70"/>
    <w:rsid w:val="00125F57"/>
    <w:rsid w:val="0014630E"/>
    <w:rsid w:val="0017233F"/>
    <w:rsid w:val="00185941"/>
    <w:rsid w:val="001C5E62"/>
    <w:rsid w:val="001E08FB"/>
    <w:rsid w:val="001F066C"/>
    <w:rsid w:val="00201F7E"/>
    <w:rsid w:val="00215972"/>
    <w:rsid w:val="00234BFD"/>
    <w:rsid w:val="00273CBD"/>
    <w:rsid w:val="00286446"/>
    <w:rsid w:val="00292EE6"/>
    <w:rsid w:val="002C08F4"/>
    <w:rsid w:val="002D1F20"/>
    <w:rsid w:val="002D24E8"/>
    <w:rsid w:val="00322646"/>
    <w:rsid w:val="00333C8D"/>
    <w:rsid w:val="003821D8"/>
    <w:rsid w:val="00393641"/>
    <w:rsid w:val="003A6F12"/>
    <w:rsid w:val="003C04D1"/>
    <w:rsid w:val="003C3FF7"/>
    <w:rsid w:val="00413C93"/>
    <w:rsid w:val="00432150"/>
    <w:rsid w:val="004414E7"/>
    <w:rsid w:val="00452D19"/>
    <w:rsid w:val="00457DB1"/>
    <w:rsid w:val="0046037D"/>
    <w:rsid w:val="0048096C"/>
    <w:rsid w:val="004837EF"/>
    <w:rsid w:val="004B550D"/>
    <w:rsid w:val="004C3990"/>
    <w:rsid w:val="004C42A4"/>
    <w:rsid w:val="004D4E41"/>
    <w:rsid w:val="00512DB9"/>
    <w:rsid w:val="00533A28"/>
    <w:rsid w:val="00590CDB"/>
    <w:rsid w:val="005B3069"/>
    <w:rsid w:val="005F248C"/>
    <w:rsid w:val="00614FAD"/>
    <w:rsid w:val="00617004"/>
    <w:rsid w:val="00637521"/>
    <w:rsid w:val="006515F7"/>
    <w:rsid w:val="00651A7E"/>
    <w:rsid w:val="006958C7"/>
    <w:rsid w:val="007023F6"/>
    <w:rsid w:val="0072418F"/>
    <w:rsid w:val="00726052"/>
    <w:rsid w:val="007638FF"/>
    <w:rsid w:val="007803A2"/>
    <w:rsid w:val="007821FD"/>
    <w:rsid w:val="0078530A"/>
    <w:rsid w:val="007B102C"/>
    <w:rsid w:val="007C2984"/>
    <w:rsid w:val="007C68E9"/>
    <w:rsid w:val="007C6CFD"/>
    <w:rsid w:val="007F1452"/>
    <w:rsid w:val="008258F3"/>
    <w:rsid w:val="00844249"/>
    <w:rsid w:val="008612EF"/>
    <w:rsid w:val="00892934"/>
    <w:rsid w:val="008B1E19"/>
    <w:rsid w:val="008B347A"/>
    <w:rsid w:val="008C262E"/>
    <w:rsid w:val="008D56CD"/>
    <w:rsid w:val="008F2C8A"/>
    <w:rsid w:val="009045D3"/>
    <w:rsid w:val="00912521"/>
    <w:rsid w:val="009216FA"/>
    <w:rsid w:val="0092233B"/>
    <w:rsid w:val="00932B3F"/>
    <w:rsid w:val="00941552"/>
    <w:rsid w:val="009975BA"/>
    <w:rsid w:val="009B1B8B"/>
    <w:rsid w:val="009D7B3D"/>
    <w:rsid w:val="009F1813"/>
    <w:rsid w:val="00A0155F"/>
    <w:rsid w:val="00A63B31"/>
    <w:rsid w:val="00A70D4A"/>
    <w:rsid w:val="00A84EC3"/>
    <w:rsid w:val="00A93515"/>
    <w:rsid w:val="00AD54CC"/>
    <w:rsid w:val="00AE3B93"/>
    <w:rsid w:val="00B04F81"/>
    <w:rsid w:val="00B22AF2"/>
    <w:rsid w:val="00B255B5"/>
    <w:rsid w:val="00B276D3"/>
    <w:rsid w:val="00B313B0"/>
    <w:rsid w:val="00B356B9"/>
    <w:rsid w:val="00B36138"/>
    <w:rsid w:val="00B53906"/>
    <w:rsid w:val="00B66C6E"/>
    <w:rsid w:val="00BF2502"/>
    <w:rsid w:val="00BF6599"/>
    <w:rsid w:val="00C13961"/>
    <w:rsid w:val="00C574E2"/>
    <w:rsid w:val="00C76A42"/>
    <w:rsid w:val="00C7701B"/>
    <w:rsid w:val="00C811AD"/>
    <w:rsid w:val="00C84574"/>
    <w:rsid w:val="00CB623C"/>
    <w:rsid w:val="00CD2A10"/>
    <w:rsid w:val="00CE06F1"/>
    <w:rsid w:val="00CE0A76"/>
    <w:rsid w:val="00D041CD"/>
    <w:rsid w:val="00D21511"/>
    <w:rsid w:val="00D60B50"/>
    <w:rsid w:val="00DA13EB"/>
    <w:rsid w:val="00DA6D4D"/>
    <w:rsid w:val="00E0267F"/>
    <w:rsid w:val="00E07DA3"/>
    <w:rsid w:val="00E2168A"/>
    <w:rsid w:val="00E21FE3"/>
    <w:rsid w:val="00E2321F"/>
    <w:rsid w:val="00E2392B"/>
    <w:rsid w:val="00E6098E"/>
    <w:rsid w:val="00E74C24"/>
    <w:rsid w:val="00E86E95"/>
    <w:rsid w:val="00E97CC5"/>
    <w:rsid w:val="00EA4F01"/>
    <w:rsid w:val="00EB3602"/>
    <w:rsid w:val="00EF4388"/>
    <w:rsid w:val="00EF457D"/>
    <w:rsid w:val="00F6581F"/>
    <w:rsid w:val="00F66121"/>
    <w:rsid w:val="00F720F5"/>
    <w:rsid w:val="00F73EA4"/>
    <w:rsid w:val="00F86A2C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35F6"/>
  <w15:chartTrackingRefBased/>
  <w15:docId w15:val="{60301CD2-A2CA-41B3-88BE-533AB78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1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B1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B8B"/>
    <w:rPr>
      <w:b/>
      <w:bCs/>
    </w:rPr>
  </w:style>
  <w:style w:type="character" w:styleId="a5">
    <w:name w:val="Hyperlink"/>
    <w:basedOn w:val="a0"/>
    <w:uiPriority w:val="99"/>
    <w:unhideWhenUsed/>
    <w:rsid w:val="009B1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9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05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255B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5390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9D7B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7B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7B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7B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7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0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1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5289">
          <w:marLeft w:val="6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2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3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4;&#1072;&#1082;&#1094;&#1080;&#1085;&#1072;.&#1089;&#1090;&#1086;&#1087;&#1082;&#1086;&#1088;&#1086;&#1085;&#1072;&#1074;&#1080;&#1088;&#1091;&#108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EEB2-D458-4184-8B00-761EF528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Наталья Николаевна</dc:creator>
  <cp:keywords/>
  <dc:description/>
  <cp:lastModifiedBy>Петренко Наталья Игоревна</cp:lastModifiedBy>
  <cp:revision>8</cp:revision>
  <dcterms:created xsi:type="dcterms:W3CDTF">2021-11-11T12:46:00Z</dcterms:created>
  <dcterms:modified xsi:type="dcterms:W3CDTF">2021-11-19T04:24:00Z</dcterms:modified>
</cp:coreProperties>
</file>