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8C" w:rsidRDefault="00A7438C">
      <w:pPr>
        <w:pStyle w:val="a3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52"/>
        <w:gridCol w:w="7050"/>
      </w:tblGrid>
      <w:tr w:rsidR="00A7438C" w:rsidRPr="002F6209" w:rsidTr="002F6209">
        <w:trPr>
          <w:trHeight w:val="360"/>
        </w:trPr>
        <w:tc>
          <w:tcPr>
            <w:tcW w:w="9602" w:type="dxa"/>
            <w:gridSpan w:val="2"/>
            <w:shd w:val="clear" w:color="auto" w:fill="auto"/>
            <w:vAlign w:val="center"/>
          </w:tcPr>
          <w:p w:rsidR="00A7438C" w:rsidRPr="002F6209" w:rsidRDefault="00A7438C" w:rsidP="00FE22DF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7438C" w:rsidRPr="002F6209" w:rsidTr="002F6209">
        <w:trPr>
          <w:trHeight w:val="67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Код услуги  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2F620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</w:t>
            </w:r>
            <w:r w:rsidR="005A2F51" w:rsidRPr="002F6209">
              <w:rPr>
                <w:rFonts w:cs="Times New Roman"/>
                <w:b/>
                <w:bCs/>
                <w:sz w:val="28"/>
                <w:szCs w:val="28"/>
              </w:rPr>
              <w:t>ние 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Витальное окрашивание твердых тканей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Определение индексов гигиены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A12.07.004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Определение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пародонтальных</w:t>
            </w:r>
            <w:proofErr w:type="spellEnd"/>
            <w:r w:rsid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индексов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Проводниковая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Аппликационная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B01.003.004.005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Инфильтрационная анестезия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A06.30.002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Описание и интерпретация рентгенографических  изображений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A06.07.003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Прицельная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внутриротовая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контактная рентгенография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Взятие образца биологического материала из очагов поражения органов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A11.01.019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Получение соскоба с эрозивно-язвенных элементов кожи  и слизистых оболочек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Назначение лекарственных препаратов при заболеваниях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A05.07.001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Электроодонтометрия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B01.064.003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детского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B01.064.004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детского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B04.064.001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врача-стоматолога детского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B01.065.007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врача-стоматолога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  зубного врача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B01.065.004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  зубного врача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Диспансерный прием (осмотр, консультация) зубного врача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Введение лекарственных препаратов в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пародонтальный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t>карман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Профессиональная гигиена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Сошлифовывание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твердых тканей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Применение метода серебрения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II, III, V, VI 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стоматологических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II, III, V,VI  класс по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  с использованием стоматологических 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A16.07.002.004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пломбой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стеклоиномерных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  цементов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пломбой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  материалов химического отверждения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из амальгамы I, 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из амальгамы 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I, V, VI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Блэку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фотополимеров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A16.07.002.009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временной пломбы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временной пломбы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Трепанация зуба, искусственной коронки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Пломбирование корневого канала зуба пастой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гуттаперчивыми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штифтами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девитализирующей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пасты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Пульпотомия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(ампутация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коронковой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пульпы)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Экстирпация пульпы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Временное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шинирование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A16.07.020.001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Удаление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зубных отложений в области зуба ручным методом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A16.07.025.001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Избирательное полирование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A22.07.002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Ультразвуковое удаление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поддесневых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зубных отложений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A16.07.030.003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Закрытый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Распломбировка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корневого канала ранее леченного пастой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A16.07.082.002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Распломбировка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одного корневого канала ранее леченного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фосфатцементом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резорцин-формальдегидным</w:t>
            </w:r>
            <w:proofErr w:type="spellEnd"/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методом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B01.067.002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A11.03.003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Внутрикостное введение лекарственных препаратов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A15.03.007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шины при переломах костей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A15.03.011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шины с одной челюсти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иммобилизационной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повязки при вывихах  (подвывихах) суставов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Наложение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иммобилизационной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повязки при вывихах  (подвывихах)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A11.07.002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преддверия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тканей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кисты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Бужирование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протоков слюнных желез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тканей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слизистой ротоглотки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Пункция патологического образования слизистой преддверия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Биопсия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A15.01.003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повязки при операции в челюстно-лицевой области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A15.07.002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повязки при операциях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2F6209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Х</w:t>
            </w:r>
            <w:r w:rsidR="005A2F51" w:rsidRPr="002F6209">
              <w:rPr>
                <w:rFonts w:cs="Times New Roman"/>
                <w:b/>
                <w:bCs/>
                <w:sz w:val="28"/>
                <w:szCs w:val="28"/>
              </w:rPr>
              <w:t>ирургическая обработка раны или инфицированной ткани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A16.01.008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Сшивание кожи и подкожной клетчатки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Наложение шва на слизистую оболочку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флегмоны (абсцесса)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атеромы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A16.01.030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Иссечение грануляции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A16.04.018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Вправление вывиха сустава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A16.07.095.001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Остановка луночного кровотечения без наложения швов методом тампонады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A16.07.095.002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гемостатических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материалов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временного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постоянного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A16.07.001.003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зуба сложное с разъединением корней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Операция удаления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ретинированного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дистопированного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сверхкомплектного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Лоскутная операция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Резекция верхушки корня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Вскрытие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подслизистого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поднадкостничного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очага воспаления в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одонтогенного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абсцесса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Отсроченный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лунки удаленного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абсцесса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Вскрытие и дренирование очага воспаления мягких тканей лица или  дна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Цистотомия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или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цистэктомия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A16.07.017.002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Коррекция объема и формы альвеолярного отростка</w:t>
            </w: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A16.07.026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Гингивэктомия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A16.07.089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Гингивопластика</w:t>
            </w:r>
            <w:proofErr w:type="spellEnd"/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A16.07.038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Открытый</w:t>
            </w:r>
            <w:proofErr w:type="gram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кюретаж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заболеваниях пародонта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верхней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нижней губы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A16.07.044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уздечки языка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A16.07.096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Пластика перфорации верхнечелюстной пазухи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A16.07.008.003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Закрытие перфорации стенки корневого канала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A16.07.058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Лечение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перикоронита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(промывание, рассечение и/или иссечение капюшона)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Гемисекция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Промывание протока слюнной железы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A16.22.012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Удаление камней из протоков слюнных желез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A16.30.064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Иссечение свища мягких тканей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A16.30.069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Снятие послеоперационных швов (лигатур)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B01.054.001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Осмотр (консультация) врача-физиотерапевта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FE22DF" w:rsidRDefault="005A2F51">
            <w:pPr>
              <w:pStyle w:val="a9"/>
              <w:rPr>
                <w:rFonts w:cs="Times New Roman"/>
                <w:b/>
                <w:sz w:val="28"/>
                <w:szCs w:val="28"/>
              </w:rPr>
            </w:pPr>
            <w:r w:rsidRPr="00FE22DF">
              <w:rPr>
                <w:rFonts w:cs="Times New Roman"/>
                <w:b/>
                <w:bCs/>
                <w:sz w:val="28"/>
                <w:szCs w:val="28"/>
              </w:rPr>
              <w:t>A17.07.003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FE22DF" w:rsidRDefault="005A2F51">
            <w:pPr>
              <w:pStyle w:val="a9"/>
              <w:rPr>
                <w:rFonts w:cs="Times New Roman"/>
                <w:b/>
                <w:sz w:val="28"/>
                <w:szCs w:val="28"/>
              </w:rPr>
            </w:pPr>
            <w:r w:rsidRPr="00FE22DF">
              <w:rPr>
                <w:rFonts w:cs="Times New Roman"/>
                <w:b/>
                <w:bCs/>
                <w:sz w:val="28"/>
                <w:szCs w:val="28"/>
              </w:rPr>
              <w:t>Диатермокоагуляция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Ионофорез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Депофорез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корневого канала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Дарсонвализация при патологии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A17.07.009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Воздействие электрическими полями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A17.07.010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Воздействие токами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надтональной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частоты (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ультратонотерапия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>)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A17.07.012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Ультравысокочастотная индуктотермия при патологии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A20.07.001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Гидроорошение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при заболевании полости рта и зубов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A21.07.001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Вакуум-терапия в стоматологии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A22.07.005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Ультрафиолетовое облучение ротоглотки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B04.064.002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Профилактический прием (осмотр, консультация) </w:t>
            </w: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врача-стоматолога детского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lastRenderedPageBreak/>
              <w:t>B04.065.006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врача-стоматолога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B04.065.004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Профилактический прием (осмотр, консультация) зубного врача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A11.07.012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Глубокое фторирование эмали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A11.07.024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Местное применение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реминерализующих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препаратов в области зуба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A13.30.007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Обучение гигиене полости рта</w:t>
            </w:r>
          </w:p>
        </w:tc>
      </w:tr>
      <w:tr w:rsidR="00A7438C" w:rsidRPr="002F6209" w:rsidTr="002F6209">
        <w:trPr>
          <w:trHeight w:val="255"/>
        </w:trPr>
        <w:tc>
          <w:tcPr>
            <w:tcW w:w="2552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>A16.07.057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A7438C" w:rsidRPr="002F6209" w:rsidRDefault="005A2F5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Запечатывание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фиссуры</w:t>
            </w:r>
            <w:proofErr w:type="spellEnd"/>
            <w:r w:rsidRPr="002F6209">
              <w:rPr>
                <w:rFonts w:cs="Times New Roman"/>
                <w:b/>
                <w:bCs/>
                <w:sz w:val="28"/>
                <w:szCs w:val="28"/>
              </w:rPr>
              <w:t xml:space="preserve"> зуба </w:t>
            </w:r>
            <w:proofErr w:type="spellStart"/>
            <w:r w:rsidRPr="002F6209">
              <w:rPr>
                <w:rFonts w:cs="Times New Roman"/>
                <w:b/>
                <w:bCs/>
                <w:sz w:val="28"/>
                <w:szCs w:val="28"/>
              </w:rPr>
              <w:t>герметиком</w:t>
            </w:r>
            <w:proofErr w:type="spellEnd"/>
          </w:p>
        </w:tc>
      </w:tr>
    </w:tbl>
    <w:p w:rsidR="00A7438C" w:rsidRPr="002F6209" w:rsidRDefault="00A7438C">
      <w:pPr>
        <w:pStyle w:val="a3"/>
        <w:rPr>
          <w:rFonts w:cs="Times New Roman"/>
          <w:sz w:val="28"/>
          <w:szCs w:val="28"/>
        </w:rPr>
      </w:pPr>
    </w:p>
    <w:p w:rsidR="00A7438C" w:rsidRDefault="00A7438C">
      <w:pPr>
        <w:pStyle w:val="a3"/>
      </w:pPr>
    </w:p>
    <w:p w:rsidR="00A7438C" w:rsidRDefault="00A7438C">
      <w:pPr>
        <w:pStyle w:val="a3"/>
      </w:pPr>
    </w:p>
    <w:p w:rsidR="00A7438C" w:rsidRDefault="00A7438C">
      <w:pPr>
        <w:pStyle w:val="a3"/>
      </w:pPr>
    </w:p>
    <w:sectPr w:rsidR="00A7438C" w:rsidSect="00A743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7438C"/>
    <w:rsid w:val="002F6209"/>
    <w:rsid w:val="00410C79"/>
    <w:rsid w:val="005A2F51"/>
    <w:rsid w:val="00990FDF"/>
    <w:rsid w:val="00A7438C"/>
    <w:rsid w:val="00AD3289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438C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A7438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A7438C"/>
    <w:pPr>
      <w:spacing w:after="120"/>
    </w:pPr>
  </w:style>
  <w:style w:type="paragraph" w:styleId="a6">
    <w:name w:val="List"/>
    <w:basedOn w:val="a5"/>
    <w:rsid w:val="00A7438C"/>
  </w:style>
  <w:style w:type="paragraph" w:styleId="a7">
    <w:name w:val="Title"/>
    <w:basedOn w:val="a3"/>
    <w:rsid w:val="00A7438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A7438C"/>
    <w:pPr>
      <w:suppressLineNumbers/>
    </w:pPr>
  </w:style>
  <w:style w:type="paragraph" w:customStyle="1" w:styleId="a9">
    <w:name w:val="Содержимое таблицы"/>
    <w:basedOn w:val="a3"/>
    <w:rsid w:val="00A7438C"/>
    <w:pPr>
      <w:suppressLineNumbers/>
    </w:pPr>
  </w:style>
  <w:style w:type="paragraph" w:customStyle="1" w:styleId="aa">
    <w:name w:val="Заголовок таблицы"/>
    <w:basedOn w:val="a9"/>
    <w:rsid w:val="00A743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2018-07-18T04:56:00Z</dcterms:created>
  <dcterms:modified xsi:type="dcterms:W3CDTF">2018-07-18T04:56:00Z</dcterms:modified>
</cp:coreProperties>
</file>