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89" w:rsidRPr="00E95A89" w:rsidRDefault="00E95A89" w:rsidP="00E95A8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95A89">
        <w:rPr>
          <w:rFonts w:ascii="Times New Roman" w:eastAsia="Times New Roman" w:hAnsi="Times New Roman" w:cs="Times New Roman"/>
          <w:b/>
          <w:bCs/>
          <w:sz w:val="27"/>
          <w:szCs w:val="27"/>
          <w:lang w:eastAsia="ru-RU"/>
        </w:rPr>
        <w:t>Федеральный закон №15-ФЗ от 23 февраля 2013 г.</w:t>
      </w:r>
    </w:p>
    <w:p w:rsidR="00E95A89" w:rsidRPr="00E95A89" w:rsidRDefault="00E95A89" w:rsidP="00E95A8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95A89">
        <w:rPr>
          <w:rFonts w:ascii="Times New Roman" w:eastAsia="Times New Roman" w:hAnsi="Times New Roman" w:cs="Times New Roman"/>
          <w:b/>
          <w:bCs/>
          <w:kern w:val="36"/>
          <w:sz w:val="28"/>
          <w:szCs w:val="28"/>
          <w:lang w:eastAsia="ru-RU"/>
        </w:rPr>
        <w:t>"Об охране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Статья 1. Предмет регулирования настоящего Федерального закона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табачной продукции.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w:t>
      </w:r>
      <w:r w:rsidRPr="00E95A89">
        <w:rPr>
          <w:rFonts w:ascii="Times New Roman" w:eastAsia="Times New Roman" w:hAnsi="Times New Roman" w:cs="Times New Roman"/>
          <w:sz w:val="24"/>
          <w:szCs w:val="24"/>
          <w:lang w:eastAsia="ru-RU"/>
        </w:rPr>
        <w:lastRenderedPageBreak/>
        <w:t>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w:t>
      </w:r>
      <w:r w:rsidRPr="00E95A89">
        <w:rPr>
          <w:rFonts w:ascii="Times New Roman" w:eastAsia="Times New Roman" w:hAnsi="Times New Roman" w:cs="Times New Roman"/>
          <w:sz w:val="24"/>
          <w:szCs w:val="24"/>
          <w:lang w:eastAsia="ru-RU"/>
        </w:rPr>
        <w:lastRenderedPageBreak/>
        <w:t>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12. Запрет курения табака на отдельных территориях, в помещениях и на объектах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7) в помещениях социальных служб;</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13) на автозаправочных станциях.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E95A89">
        <w:rPr>
          <w:rFonts w:ascii="Times New Roman" w:eastAsia="Times New Roman" w:hAnsi="Times New Roman" w:cs="Times New Roman"/>
          <w:sz w:val="24"/>
          <w:szCs w:val="24"/>
          <w:lang w:eastAsia="ru-RU"/>
        </w:rPr>
        <w:t>порядку размещения</w:t>
      </w:r>
      <w:proofErr w:type="gramEnd"/>
      <w:r w:rsidRPr="00E95A89">
        <w:rPr>
          <w:rFonts w:ascii="Times New Roman" w:eastAsia="Times New Roman" w:hAnsi="Times New Roman" w:cs="Times New Roman"/>
          <w:sz w:val="24"/>
          <w:szCs w:val="24"/>
          <w:lang w:eastAsia="ru-RU"/>
        </w:rPr>
        <w:t xml:space="preserve"> которого устанавливаются уполномоченным Правительством Российской Федерации федеральным органом исполнительной власти.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13. Ценовые и налоговые меры, направленные на сокращение спроса на табачные изделия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о преимуществах прекращения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о табачной промышленности.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w:t>
      </w:r>
      <w:proofErr w:type="gramStart"/>
      <w:r w:rsidRPr="00E95A89">
        <w:rPr>
          <w:rFonts w:ascii="Times New Roman" w:eastAsia="Times New Roman" w:hAnsi="Times New Roman" w:cs="Times New Roman"/>
          <w:sz w:val="24"/>
          <w:szCs w:val="24"/>
          <w:lang w:eastAsia="ru-RU"/>
        </w:rPr>
        <w:t>реализации государственной политики</w:t>
      </w:r>
      <w:proofErr w:type="gramEnd"/>
      <w:r w:rsidRPr="00E95A89">
        <w:rPr>
          <w:rFonts w:ascii="Times New Roman" w:eastAsia="Times New Roman" w:hAnsi="Times New Roman" w:cs="Times New Roman"/>
          <w:sz w:val="24"/>
          <w:szCs w:val="24"/>
          <w:lang w:eastAsia="ru-RU"/>
        </w:rPr>
        <w:t xml:space="preserve"> и нормативно-правовому регулированию в сфере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w:t>
      </w:r>
      <w:r w:rsidRPr="00E95A89">
        <w:rPr>
          <w:rFonts w:ascii="Times New Roman" w:eastAsia="Times New Roman" w:hAnsi="Times New Roman" w:cs="Times New Roman"/>
          <w:sz w:val="24"/>
          <w:szCs w:val="24"/>
          <w:lang w:eastAsia="ru-RU"/>
        </w:rPr>
        <w:lastRenderedPageBreak/>
        <w:t>законодательства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w:t>
      </w:r>
      <w:proofErr w:type="gramStart"/>
      <w:r w:rsidRPr="00E95A89">
        <w:rPr>
          <w:rFonts w:ascii="Times New Roman" w:eastAsia="Times New Roman" w:hAnsi="Times New Roman" w:cs="Times New Roman"/>
          <w:sz w:val="24"/>
          <w:szCs w:val="24"/>
          <w:lang w:eastAsia="ru-RU"/>
        </w:rPr>
        <w:t>реализации государственной политики</w:t>
      </w:r>
      <w:proofErr w:type="gramEnd"/>
      <w:r w:rsidRPr="00E95A89">
        <w:rPr>
          <w:rFonts w:ascii="Times New Roman" w:eastAsia="Times New Roman" w:hAnsi="Times New Roman" w:cs="Times New Roman"/>
          <w:sz w:val="24"/>
          <w:szCs w:val="24"/>
          <w:lang w:eastAsia="ru-RU"/>
        </w:rPr>
        <w:t xml:space="preserve"> и нормативно-правовому регулированию в сфере здравоохранения, в установленном им порядке.</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16. Запрет рекламы и стимулирования продажи табака, спонсорства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а</w:t>
      </w:r>
      <w:proofErr w:type="gramEnd"/>
      <w:r w:rsidRPr="00E95A89">
        <w:rPr>
          <w:rFonts w:ascii="Times New Roman" w:eastAsia="Times New Roman" w:hAnsi="Times New Roman" w:cs="Times New Roman"/>
          <w:sz w:val="24"/>
          <w:szCs w:val="24"/>
          <w:lang w:eastAsia="ru-RU"/>
        </w:rPr>
        <w:t>) распространение табака, табачных изделий среди населения бесплатно, в том числе в виде подарков;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б</w:t>
      </w:r>
      <w:proofErr w:type="gramEnd"/>
      <w:r w:rsidRPr="00E95A89">
        <w:rPr>
          <w:rFonts w:ascii="Times New Roman" w:eastAsia="Times New Roman" w:hAnsi="Times New Roman" w:cs="Times New Roman"/>
          <w:sz w:val="24"/>
          <w:szCs w:val="24"/>
          <w:lang w:eastAsia="ru-RU"/>
        </w:rPr>
        <w:t>) применение скидок с цены табачных изделий любыми способами, в том числе посредством издания купонов и талонов;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в</w:t>
      </w:r>
      <w:proofErr w:type="gramEnd"/>
      <w:r w:rsidRPr="00E95A89">
        <w:rPr>
          <w:rFonts w:ascii="Times New Roman" w:eastAsia="Times New Roman" w:hAnsi="Times New Roman" w:cs="Times New Roman"/>
          <w:sz w:val="24"/>
          <w:szCs w:val="24"/>
          <w:lang w:eastAsia="ru-RU"/>
        </w:rPr>
        <w:t>)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г</w:t>
      </w:r>
      <w:proofErr w:type="gramEnd"/>
      <w:r w:rsidRPr="00E95A89">
        <w:rPr>
          <w:rFonts w:ascii="Times New Roman" w:eastAsia="Times New Roman" w:hAnsi="Times New Roman" w:cs="Times New Roman"/>
          <w:sz w:val="24"/>
          <w:szCs w:val="24"/>
          <w:lang w:eastAsia="ru-RU"/>
        </w:rPr>
        <w:t>)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д</w:t>
      </w:r>
      <w:proofErr w:type="gramEnd"/>
      <w:r w:rsidRPr="00E95A89">
        <w:rPr>
          <w:rFonts w:ascii="Times New Roman" w:eastAsia="Times New Roman" w:hAnsi="Times New Roman" w:cs="Times New Roman"/>
          <w:sz w:val="24"/>
          <w:szCs w:val="24"/>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е</w:t>
      </w:r>
      <w:proofErr w:type="gramEnd"/>
      <w:r w:rsidRPr="00E95A89">
        <w:rPr>
          <w:rFonts w:ascii="Times New Roman" w:eastAsia="Times New Roman" w:hAnsi="Times New Roman" w:cs="Times New Roman"/>
          <w:sz w:val="24"/>
          <w:szCs w:val="24"/>
          <w:lang w:eastAsia="ru-RU"/>
        </w:rPr>
        <w:t>) организация и проведение мероприятий (в том числе лотерей, конкурсов, игр), условием участия в которых является приобретение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ж</w:t>
      </w:r>
      <w:proofErr w:type="gramEnd"/>
      <w:r w:rsidRPr="00E95A89">
        <w:rPr>
          <w:rFonts w:ascii="Times New Roman" w:eastAsia="Times New Roman" w:hAnsi="Times New Roman" w:cs="Times New Roman"/>
          <w:sz w:val="24"/>
          <w:szCs w:val="24"/>
          <w:lang w:eastAsia="ru-RU"/>
        </w:rPr>
        <w:t xml:space="preserve">)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w:t>
      </w:r>
      <w:r w:rsidRPr="00E95A89">
        <w:rPr>
          <w:rFonts w:ascii="Times New Roman" w:eastAsia="Times New Roman" w:hAnsi="Times New Roman" w:cs="Times New Roman"/>
          <w:sz w:val="24"/>
          <w:szCs w:val="24"/>
          <w:lang w:eastAsia="ru-RU"/>
        </w:rPr>
        <w:lastRenderedPageBreak/>
        <w:t>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95A89">
        <w:rPr>
          <w:rFonts w:ascii="Times New Roman" w:eastAsia="Times New Roman" w:hAnsi="Times New Roman" w:cs="Times New Roman"/>
          <w:sz w:val="24"/>
          <w:szCs w:val="24"/>
          <w:lang w:eastAsia="ru-RU"/>
        </w:rPr>
        <w:t>з</w:t>
      </w:r>
      <w:proofErr w:type="gramEnd"/>
      <w:r w:rsidRPr="00E95A89">
        <w:rPr>
          <w:rFonts w:ascii="Times New Roman" w:eastAsia="Times New Roman" w:hAnsi="Times New Roman" w:cs="Times New Roman"/>
          <w:sz w:val="24"/>
          <w:szCs w:val="24"/>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спонсорство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18. Предотвращение незаконной торговли табачной продукцией и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2. Учет производства табачных изделий, перемещения через таможенную границу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E95A89">
        <w:rPr>
          <w:rFonts w:ascii="Times New Roman" w:eastAsia="Times New Roman" w:hAnsi="Times New Roman" w:cs="Times New Roman"/>
          <w:sz w:val="24"/>
          <w:szCs w:val="24"/>
          <w:lang w:eastAsia="ru-RU"/>
        </w:rPr>
        <w:t>ЕврАзЭС</w:t>
      </w:r>
      <w:proofErr w:type="spellEnd"/>
      <w:r w:rsidRPr="00E95A89">
        <w:rPr>
          <w:rFonts w:ascii="Times New Roman" w:eastAsia="Times New Roman" w:hAnsi="Times New Roman" w:cs="Times New Roman"/>
          <w:sz w:val="24"/>
          <w:szCs w:val="24"/>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19. Ограничения торговли табачной продукцией и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w:t>
      </w:r>
      <w:r w:rsidRPr="00E95A89">
        <w:rPr>
          <w:rFonts w:ascii="Times New Roman" w:eastAsia="Times New Roman" w:hAnsi="Times New Roman" w:cs="Times New Roman"/>
          <w:sz w:val="24"/>
          <w:szCs w:val="24"/>
          <w:lang w:eastAsia="ru-RU"/>
        </w:rPr>
        <w:lastRenderedPageBreak/>
        <w:t>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w:t>
      </w:r>
      <w:r w:rsidRPr="00E95A89">
        <w:rPr>
          <w:rFonts w:ascii="Times New Roman" w:eastAsia="Times New Roman" w:hAnsi="Times New Roman" w:cs="Times New Roman"/>
          <w:sz w:val="24"/>
          <w:szCs w:val="24"/>
          <w:lang w:eastAsia="ru-RU"/>
        </w:rPr>
        <w:lastRenderedPageBreak/>
        <w:t>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8. Запрещается оптовая и розничная торговля </w:t>
      </w:r>
      <w:proofErr w:type="spellStart"/>
      <w:r w:rsidRPr="00E95A89">
        <w:rPr>
          <w:rFonts w:ascii="Times New Roman" w:eastAsia="Times New Roman" w:hAnsi="Times New Roman" w:cs="Times New Roman"/>
          <w:sz w:val="24"/>
          <w:szCs w:val="24"/>
          <w:lang w:eastAsia="ru-RU"/>
        </w:rPr>
        <w:t>насваем</w:t>
      </w:r>
      <w:proofErr w:type="spellEnd"/>
      <w:r w:rsidRPr="00E95A89">
        <w:rPr>
          <w:rFonts w:ascii="Times New Roman" w:eastAsia="Times New Roman" w:hAnsi="Times New Roman" w:cs="Times New Roman"/>
          <w:sz w:val="24"/>
          <w:szCs w:val="24"/>
          <w:lang w:eastAsia="ru-RU"/>
        </w:rPr>
        <w:t>.</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Не допускается потребление табака несовершеннолетними.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w:t>
      </w:r>
      <w:proofErr w:type="gramStart"/>
      <w:r w:rsidRPr="00E95A89">
        <w:rPr>
          <w:rFonts w:ascii="Times New Roman" w:eastAsia="Times New Roman" w:hAnsi="Times New Roman" w:cs="Times New Roman"/>
          <w:sz w:val="24"/>
          <w:szCs w:val="24"/>
          <w:lang w:eastAsia="ru-RU"/>
        </w:rPr>
        <w:t>реализации государственной политики</w:t>
      </w:r>
      <w:proofErr w:type="gramEnd"/>
      <w:r w:rsidRPr="00E95A89">
        <w:rPr>
          <w:rFonts w:ascii="Times New Roman" w:eastAsia="Times New Roman" w:hAnsi="Times New Roman" w:cs="Times New Roman"/>
          <w:sz w:val="24"/>
          <w:szCs w:val="24"/>
          <w:lang w:eastAsia="ru-RU"/>
        </w:rPr>
        <w:t xml:space="preserve"> и нормативно-правовому регулированию в сфере здравоохранения, осуществляются: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23. Ответственность за нарушение настоящего Федерального закона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lastRenderedPageBreak/>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Признать утратившими силу:</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Статья 25. Вступление в силу настоящего Федерального закона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E95A89" w:rsidRPr="00E95A89" w:rsidRDefault="00E95A89" w:rsidP="00E95A89">
      <w:pPr>
        <w:spacing w:before="100" w:beforeAutospacing="1" w:after="100" w:afterAutospacing="1" w:line="240" w:lineRule="auto"/>
        <w:rPr>
          <w:rFonts w:ascii="Times New Roman" w:eastAsia="Times New Roman" w:hAnsi="Times New Roman" w:cs="Times New Roman"/>
          <w:sz w:val="24"/>
          <w:szCs w:val="24"/>
          <w:lang w:eastAsia="ru-RU"/>
        </w:rPr>
      </w:pPr>
      <w:r w:rsidRPr="00E95A89">
        <w:rPr>
          <w:rFonts w:ascii="Times New Roman" w:eastAsia="Times New Roman" w:hAnsi="Times New Roman" w:cs="Times New Roman"/>
          <w:sz w:val="24"/>
          <w:szCs w:val="24"/>
          <w:lang w:eastAsia="ru-RU"/>
        </w:rPr>
        <w:t>4. Пункты 1 и 2 части 1 и часть 2 статьи 18 настоящего Федерального закона вступают в силу с 1 января 2017 года.</w:t>
      </w:r>
    </w:p>
    <w:p w:rsidR="00444EC9" w:rsidRPr="00E95A89" w:rsidRDefault="00E95A89" w:rsidP="00E95A8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E95A89">
        <w:rPr>
          <w:rFonts w:ascii="Times New Roman" w:eastAsia="Times New Roman" w:hAnsi="Times New Roman" w:cs="Times New Roman"/>
          <w:b/>
          <w:bCs/>
          <w:sz w:val="20"/>
          <w:szCs w:val="20"/>
          <w:lang w:eastAsia="ru-RU"/>
        </w:rPr>
        <w:t xml:space="preserve">Президент Российской Федерации </w:t>
      </w:r>
      <w:r w:rsidRPr="00E95A89">
        <w:rPr>
          <w:rFonts w:ascii="Times New Roman" w:eastAsia="Times New Roman" w:hAnsi="Times New Roman" w:cs="Times New Roman"/>
          <w:b/>
          <w:bCs/>
          <w:sz w:val="20"/>
          <w:szCs w:val="20"/>
          <w:lang w:eastAsia="ru-RU"/>
        </w:rPr>
        <w:br/>
        <w:t xml:space="preserve">В.В. Путин </w:t>
      </w:r>
      <w:bookmarkStart w:id="0" w:name="_GoBack"/>
      <w:bookmarkEnd w:id="0"/>
    </w:p>
    <w:sectPr w:rsidR="00444EC9" w:rsidRPr="00E95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89"/>
    <w:rsid w:val="00444EC9"/>
    <w:rsid w:val="00E9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FEDB2-81BD-4D7C-9EA8-9D9FCE88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5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95A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95A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A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95A8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95A8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9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E95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55">
      <w:bodyDiv w:val="1"/>
      <w:marLeft w:val="0"/>
      <w:marRight w:val="0"/>
      <w:marTop w:val="0"/>
      <w:marBottom w:val="0"/>
      <w:divBdr>
        <w:top w:val="none" w:sz="0" w:space="0" w:color="auto"/>
        <w:left w:val="none" w:sz="0" w:space="0" w:color="auto"/>
        <w:bottom w:val="none" w:sz="0" w:space="0" w:color="auto"/>
        <w:right w:val="none" w:sz="0" w:space="0" w:color="auto"/>
      </w:divBdr>
      <w:divsChild>
        <w:div w:id="275799263">
          <w:marLeft w:val="0"/>
          <w:marRight w:val="0"/>
          <w:marTop w:val="0"/>
          <w:marBottom w:val="0"/>
          <w:divBdr>
            <w:top w:val="none" w:sz="0" w:space="0" w:color="auto"/>
            <w:left w:val="none" w:sz="0" w:space="0" w:color="auto"/>
            <w:bottom w:val="none" w:sz="0" w:space="0" w:color="auto"/>
            <w:right w:val="none" w:sz="0" w:space="0" w:color="auto"/>
          </w:divBdr>
        </w:div>
        <w:div w:id="236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Карпенко</dc:creator>
  <cp:keywords/>
  <dc:description/>
  <cp:lastModifiedBy>Игорь Карпенко</cp:lastModifiedBy>
  <cp:revision>1</cp:revision>
  <dcterms:created xsi:type="dcterms:W3CDTF">2014-01-24T01:25:00Z</dcterms:created>
  <dcterms:modified xsi:type="dcterms:W3CDTF">2014-01-24T01:27:00Z</dcterms:modified>
</cp:coreProperties>
</file>