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CE" w:rsidRDefault="000D69CE" w:rsidP="000D69CE">
      <w:pPr>
        <w:pStyle w:val="a3"/>
        <w:spacing w:before="134" w:beforeAutospacing="0" w:after="134" w:afterAutospacing="0"/>
        <w:jc w:val="center"/>
        <w:rPr>
          <w:rFonts w:ascii="Tahoma" w:hAnsi="Tahoma" w:cs="Tahoma"/>
          <w:color w:val="234E89"/>
          <w:sz w:val="21"/>
          <w:szCs w:val="21"/>
        </w:rPr>
      </w:pPr>
      <w:r>
        <w:rPr>
          <w:rStyle w:val="apple-converted-space"/>
          <w:rFonts w:ascii="Tahoma" w:hAnsi="Tahoma" w:cs="Tahoma"/>
          <w:color w:val="234E89"/>
        </w:rPr>
        <w:t> </w:t>
      </w:r>
      <w:r>
        <w:rPr>
          <w:rFonts w:ascii="Tahoma" w:hAnsi="Tahoma" w:cs="Tahoma"/>
          <w:color w:val="234E89"/>
        </w:rPr>
        <w:t>  </w:t>
      </w:r>
      <w:r>
        <w:rPr>
          <w:rStyle w:val="a4"/>
          <w:rFonts w:ascii="Tahoma" w:hAnsi="Tahoma" w:cs="Tahoma"/>
          <w:color w:val="234E89"/>
        </w:rPr>
        <w:t>Еще раз о правах амурчан, имеющих полис ОМС: медицинские услуги бесплатно и своевременно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      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условиях, когда у многих из нас падают доходы, а цены растут, право на бесплатную медицинскую помощь становится особенно актуальным. Сегодня подавляющее большинство видов медпомощи предоставляется в рамках системы обязательного медицинского страхования (ОМС). Однако, как показывает практика, нередко амурчане не в курсе полного объема прав, которые дает им полис ОМС. Либо не представляют, как добиться исполнения получения бесплатной медицинской помощи, и не знают, что делать, если сталкиваются с отказом или затягиванием сроков ее предоставления.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За комментариями мы обратились к директору Амурского филиала АО «Страховая компания «СОГАЗ-Мед» - Елене Дьячковой.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Елена Леонидовна, разъясните: какими правами наделены амурчане, имеющие  полис обязательного медицинского страхования?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Граждане зачастую недооценивают роль страховых медицинских организаций, считая их просто компаниями, которые только выдают полисы ОМС. На самом деле за последнее время в законодательстве появился ряд изменений, в результате которых страховые компании получили немало полномочий и в то же время обязанностей по обслуживанию граждан. Поэтому важным правом гражданина является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возможность выбора страховой медицинской организации</w:t>
      </w:r>
      <w:r>
        <w:rPr>
          <w:rFonts w:ascii="Tahoma" w:hAnsi="Tahoma" w:cs="Tahoma"/>
          <w:color w:val="234E89"/>
          <w:sz w:val="21"/>
          <w:szCs w:val="21"/>
        </w:rPr>
        <w:t>. Выбор или замену страховой компании можно осуществить не чаще чем, один раз в год до 01 ноября.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Полис ОМС является документом, удостоверяющим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право застрахованного лица на бесплатные медицинские услуги в рамках базовой программы ОМС</w:t>
      </w:r>
      <w:r>
        <w:rPr>
          <w:rFonts w:ascii="Tahoma" w:hAnsi="Tahoma" w:cs="Tahoma"/>
          <w:color w:val="234E89"/>
          <w:sz w:val="21"/>
          <w:szCs w:val="21"/>
        </w:rPr>
        <w:t>: от первой медпомощи до высокотехнологичного лечения. Застрахованные граждане вправе получить основной объем медицинской помощи в любом регионе. То есть необходимые медицинские услуги по полису ОМС предоставляются независимо от регистрации по месту жительства. С 2013 года в базовую программу ОМС включено полезное дополнение - бесплатная диспансеризация, которую можно пройти в поликлинике по месту прикрепления. Она позволяет проходить диагностику без непосредственных медицинских показаний - для максимально раннего выявления самых распространенных неинфекционных хронических заболеваний (сахарного диабета, злокачественных новообразований, болезней системы кровообращения и легких). Кроме того, в базовую программу добавлена дорогостоящая услуга по экстракорпоральному оплодотворению (ЭКО), что резко повышает шансы многих бесплодных семей. С 2014 года в систему ОМС включена высокотехнологичная медицинская помощь (ВМП) и ее перечень ежегодно расширяется. Благодаря устойчивости страховой модели у государства есть возможность расширять перечень видов ВМП, оплачиваемых системой ОМС. Таким образом, все больше новейших медицинских технологий становятся доступными для всех граждан независимо от уровня их достатка.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Для получения первичной медико-санитарной помощи каждый гражданин имеет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право выбора медицинской организации</w:t>
      </w:r>
      <w:r>
        <w:rPr>
          <w:rFonts w:ascii="Tahoma" w:hAnsi="Tahoma" w:cs="Tahoma"/>
          <w:color w:val="234E89"/>
          <w:sz w:val="21"/>
          <w:szCs w:val="21"/>
        </w:rPr>
        <w:t>, в том числе и по территориально-участковому принципу, не чаще чем один раз в год (за исключением случаев смены места жительства или места пребывания гражданина). Для этого необходимо написать заявление в выбранной поликлинике на имя главного врача медицинской организации лично или через своего представителя. Важное условие - с собой нужно иметь паспорт, полис ОМС и СНИЛС (при наличии).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           В выбранной медицинской организации гражданин может осуществить не чаще чем один раз в год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выбор врача</w:t>
      </w:r>
      <w:r>
        <w:rPr>
          <w:rFonts w:ascii="Tahoma" w:hAnsi="Tahoma" w:cs="Tahoma"/>
          <w:color w:val="234E89"/>
          <w:sz w:val="21"/>
          <w:szCs w:val="21"/>
        </w:rPr>
        <w:t>-терапевта, врача – терапевта участкового, врача-педиатра, врача-педиатра участкового, врача общей практики (семейного врача) или фельдшера. Закрепить свой выбор необходимо путем подачи заявления лично или через своего представителя на имя руководителя медицинской организации, с указанием причины замены лечащего врача.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Обладатель полиса ОМС имеет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право на информационную поддержку</w:t>
      </w:r>
      <w:r>
        <w:rPr>
          <w:rFonts w:ascii="Tahoma" w:hAnsi="Tahoma" w:cs="Tahoma"/>
          <w:color w:val="234E89"/>
          <w:sz w:val="21"/>
          <w:szCs w:val="21"/>
        </w:rPr>
        <w:t xml:space="preserve">. Сегодня гражданин может получить ответы на любые вопросы, связанные с организацией оказания медицинских </w:t>
      </w:r>
      <w:r>
        <w:rPr>
          <w:rFonts w:ascii="Tahoma" w:hAnsi="Tahoma" w:cs="Tahoma"/>
          <w:color w:val="234E89"/>
          <w:sz w:val="21"/>
          <w:szCs w:val="21"/>
        </w:rPr>
        <w:lastRenderedPageBreak/>
        <w:t>услуг: полагается ли ему та или иная медицинская услуга бесплатно в рамках обязательного медицинского страхования, какой срок отведен на ожидание того или иного обследования, как на практике воспользоваться правом выбора медучреждения или врача и так далее.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Ответы на все эти вопросы амурчане могут получить в круглосуточном «Контакт-центре», который осуществляет консультирование и принимает жалобы граждан, столкнувшихся с нарушениями при оказании медицинской помощи. В работе центра заняты квалифицированные специалисты фонда и страховых медицинских организаций: врачи, юристы, экономисты. По телефону 8-800-100-56-60 можно получить любую интересующую информацию, связанную с предоставлением медицинской помощи по полису ОМС.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Услуги адвоката недешевы, поэтому очень полезно знать, что застрахованные граждане имею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право на бесплатную защиту своих прав.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</w:rPr>
        <w:t>Если в поликлинике или больнице вам навязывают платные медицинские услуги, задерживают обследования либо госпитализацию, некачественно лечат - все жалобы вы можете смело адресовать своей страховой компании. В страховую компанию «СОГАЗ-Мед» можно позвонить по телефону круглосуточной горячей линии 8 800 100 07 02 или 8 (4162) 23 73 55. Помимо досудебной защиты прав застрахованных граждан, в случае необходимости, юристы «СОГАЗ-Мед» могут защитить права застрахованных в суде.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Введение в этом году института страховых представителей наделило застрахованных амурчан </w:t>
      </w:r>
      <w:r>
        <w:rPr>
          <w:rStyle w:val="apple-converted-space"/>
          <w:rFonts w:ascii="Tahoma" w:hAnsi="Tahoma" w:cs="Tahoma"/>
          <w:color w:val="234E89"/>
          <w:sz w:val="21"/>
          <w:szCs w:val="21"/>
        </w:rPr>
        <w:t> </w:t>
      </w:r>
      <w:r>
        <w:rPr>
          <w:rFonts w:ascii="Tahoma" w:hAnsi="Tahoma" w:cs="Tahoma"/>
          <w:color w:val="234E89"/>
          <w:sz w:val="21"/>
          <w:szCs w:val="21"/>
          <w:u w:val="single"/>
        </w:rPr>
        <w:t>правом на персонального страхового представителя и индивидуального сопровождения при получении бесплатной медицинской помощи</w:t>
      </w:r>
      <w:r>
        <w:rPr>
          <w:rFonts w:ascii="Tahoma" w:hAnsi="Tahoma" w:cs="Tahoma"/>
          <w:color w:val="234E89"/>
          <w:sz w:val="21"/>
          <w:szCs w:val="21"/>
        </w:rPr>
        <w:t>. Страховой представитель должен оказывать более широкую поддержку застрахованным по их запросам, а также сам инициативно информировать граждан по различным аспектам поддержания здоровья. Например, в обязанности страховых представителей, помимо консультаций через контакт-центр, будет входить: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• индивидуальное сопровождение при профилактических мероприятиях, т. е. диспансеризации. Страховые представители будут не только отвечать на конкретные вопросы граждан, но и сами станут напоминать о необходимости прохождения диспансеризации в определенные сроки, посещения врачей по итогам обследований;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• сопровождение при организации плановой госпитализации. Страховые представители будут способствовать своевременной госпитализации, а также помогать в подборе медицинского учреждения, имеющего возможность принять пациента и оказать ему необходимую медпомощь.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связи с введением института страховых представителей, Амурский филиал «СОГАЗ-Мед» активно ведет подготовку и обучение своих сотрудников: уже прошли обучение 11 страховых представителей, до конца года будет подготовлено еще 9 страховых представителей.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В целом на сегодня страховая модель здравоохранения ориентирована на пациента и содержит серьезные гарантии обеспечения их прав на бесплатную медицинскую помощь. Главное - чтобы застрахованные граждане были в курсе своих прав и знали, куда обращаться за помощью, поддержкой и в случае нарушений.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 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  <w:u w:val="single"/>
        </w:rPr>
        <w:t>Справка</w:t>
      </w:r>
    </w:p>
    <w:p w:rsidR="000D69CE" w:rsidRDefault="000D69CE" w:rsidP="000D69CE">
      <w:pPr>
        <w:pStyle w:val="a3"/>
        <w:spacing w:before="134" w:beforeAutospacing="0" w:after="134" w:afterAutospacing="0"/>
        <w:rPr>
          <w:rFonts w:ascii="Tahoma" w:hAnsi="Tahoma" w:cs="Tahoma"/>
          <w:color w:val="234E89"/>
          <w:sz w:val="21"/>
          <w:szCs w:val="21"/>
        </w:rPr>
      </w:pPr>
      <w:r>
        <w:rPr>
          <w:rFonts w:ascii="Tahoma" w:hAnsi="Tahoma" w:cs="Tahoma"/>
          <w:color w:val="234E89"/>
          <w:sz w:val="21"/>
          <w:szCs w:val="21"/>
        </w:rPr>
        <w:t>За 9 месяцев 2016 года Амурским филиалом СОГАЗ-Мед предоставлено порядка 8 тысяч  консультаций по вопросам ОМС, рассмотрено 195 жалоб. По результатам рассмотрения жалоб в досудебном порядке амурчанам возмещено 302 тыс. рублей. С участием юристов филиала в суде рассмотрено 8 исков застрахованных лиц к медицинским организациям. Сумма возмещения застрахованным лицам по удовлетворенным искам составила 2,3 млн. рублей.</w:t>
      </w:r>
    </w:p>
    <w:p w:rsidR="009D6F4F" w:rsidRDefault="009D6F4F"/>
    <w:sectPr w:rsidR="009D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69CE"/>
    <w:rsid w:val="000D69CE"/>
    <w:rsid w:val="009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69CE"/>
  </w:style>
  <w:style w:type="character" w:styleId="a4">
    <w:name w:val="Strong"/>
    <w:basedOn w:val="a0"/>
    <w:uiPriority w:val="22"/>
    <w:qFormat/>
    <w:rsid w:val="000D69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6174</Characters>
  <Application>Microsoft Office Word</Application>
  <DocSecurity>0</DocSecurity>
  <Lines>51</Lines>
  <Paragraphs>14</Paragraphs>
  <ScaleCrop>false</ScaleCrop>
  <Company>MultiDVD Team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2017-03-02T23:03:00Z</dcterms:created>
  <dcterms:modified xsi:type="dcterms:W3CDTF">2017-03-02T23:04:00Z</dcterms:modified>
</cp:coreProperties>
</file>